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31"/>
        <w:gridCol w:w="4228"/>
      </w:tblGrid>
      <w:tr w:rsidR="000C0262" w:rsidRPr="002D303A" w:rsidTr="009023ED">
        <w:tc>
          <w:tcPr>
            <w:tcW w:w="5231" w:type="dxa"/>
            <w:hideMark/>
          </w:tcPr>
          <w:p w:rsidR="000C0262" w:rsidRPr="002D303A" w:rsidRDefault="000C0262" w:rsidP="00902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  <w:hideMark/>
          </w:tcPr>
          <w:p w:rsidR="000C0262" w:rsidRPr="002D303A" w:rsidRDefault="000C0262" w:rsidP="009023ED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03A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0C0262" w:rsidRPr="002D303A" w:rsidRDefault="00960168" w:rsidP="009023ED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Ректор ВИРО им. Н.Ф.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Бунакова</w:t>
            </w:r>
            <w:proofErr w:type="spellEnd"/>
          </w:p>
          <w:p w:rsidR="000C0262" w:rsidRPr="002D303A" w:rsidRDefault="000C0262" w:rsidP="009023ED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03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</w:t>
            </w:r>
          </w:p>
          <w:p w:rsidR="000C0262" w:rsidRPr="002D303A" w:rsidRDefault="000C0262" w:rsidP="009023ED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03A">
              <w:rPr>
                <w:rFonts w:ascii="Times New Roman" w:eastAsia="Calibri" w:hAnsi="Times New Roman" w:cs="Times New Roman"/>
                <w:sz w:val="28"/>
                <w:szCs w:val="28"/>
              </w:rPr>
              <w:t>А.Ю. Митрофанов</w:t>
            </w:r>
          </w:p>
          <w:p w:rsidR="000C0262" w:rsidRPr="002D303A" w:rsidRDefault="000C0262" w:rsidP="009023ED">
            <w:pPr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2D30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«___»____________2023 г.</w:t>
            </w:r>
          </w:p>
        </w:tc>
      </w:tr>
    </w:tbl>
    <w:p w:rsidR="00CC164C" w:rsidRDefault="00CC164C" w:rsidP="00CC1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61" w:rsidRPr="00FE39CF" w:rsidRDefault="00A41B61" w:rsidP="00423210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1B" w:rsidRPr="000F7611" w:rsidRDefault="000D36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361B" w:rsidRPr="000F7611" w:rsidRDefault="007933D3" w:rsidP="009601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11">
        <w:rPr>
          <w:rFonts w:ascii="Times New Roman" w:hAnsi="Times New Roman" w:cs="Times New Roman"/>
          <w:b/>
          <w:sz w:val="28"/>
          <w:szCs w:val="28"/>
        </w:rPr>
        <w:t>П</w:t>
      </w:r>
      <w:r w:rsidR="005672D6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7E3F87" w:rsidRDefault="005672D6" w:rsidP="0096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13969">
        <w:rPr>
          <w:rFonts w:ascii="Times New Roman" w:hAnsi="Times New Roman" w:cs="Times New Roman"/>
          <w:b/>
          <w:sz w:val="28"/>
          <w:szCs w:val="28"/>
        </w:rPr>
        <w:t>риёма и отчисления обучающихся</w:t>
      </w:r>
      <w:r w:rsidR="007933D3" w:rsidRPr="000F7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2E41" w:rsidRDefault="007933D3" w:rsidP="0096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бюджетного учреждения дополнительного профессионального образования Воронежской области </w:t>
      </w:r>
    </w:p>
    <w:p w:rsidR="007933D3" w:rsidRDefault="007933D3" w:rsidP="0096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развития об</w:t>
      </w:r>
      <w:r w:rsidR="00EA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разования имени Н.Ф. Бунакова»</w:t>
      </w:r>
    </w:p>
    <w:p w:rsidR="00EA4DF9" w:rsidRPr="000F7611" w:rsidRDefault="00EA4DF9" w:rsidP="00A41B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4651" w:rsidRPr="00423210" w:rsidRDefault="006F4651" w:rsidP="000C0262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C0262" w:rsidRPr="0042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положения</w:t>
      </w:r>
    </w:p>
    <w:p w:rsidR="006F4651" w:rsidRPr="00423210" w:rsidRDefault="006F4651" w:rsidP="00423210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</w:t>
      </w:r>
      <w:r w:rsidR="0056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локальный акт регламентирует порядок приёма и отчисления слушателей, в том числе порядок возникновения, изменения, прекращения отношений со слушателями </w:t>
      </w:r>
      <w:r w:rsidRPr="00423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учреждения дополнительного профессионального образования Воронежской области «Институт развития образования имени Н.Ф. Бунакова» (ВИРО им. Н.Ф. Бунакова)</w:t>
      </w:r>
      <w:r w:rsidR="00C03A3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23210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="00423210">
        <w:rPr>
          <w:rFonts w:ascii="Times New Roman" w:hAnsi="Times New Roman" w:cs="Times New Roman"/>
          <w:color w:val="000000"/>
          <w:sz w:val="28"/>
          <w:szCs w:val="28"/>
        </w:rPr>
        <w:t>Институт)</w:t>
      </w:r>
      <w:r w:rsidRPr="004232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F4651" w:rsidRPr="00423210" w:rsidRDefault="005672D6" w:rsidP="00423210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разработан в соответствии с Федеральным законом Российской Федерации от 29 декабря 2012 года № 273-ФЗ «Об образовании в Российской Федерации», приказом Министерства образования и науки Российской Федерации от 01</w:t>
      </w:r>
      <w:r w:rsidR="006F4651" w:rsidRPr="00423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07.2013 № 499 «Об утверждении Порядка организации и осуществлении образовательной деятельности по дополнительным профессиональным программам».</w:t>
      </w:r>
    </w:p>
    <w:p w:rsidR="00A41B61" w:rsidRPr="00423210" w:rsidRDefault="005672D6" w:rsidP="00423210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отношениями в данном Порядке понимается совокупность общественных отношений по реализации прав граждан на повышение квалификации, целью которой является освоение слушателями содержания дополнительных профессиональных программ.</w:t>
      </w:r>
    </w:p>
    <w:p w:rsidR="00A41B61" w:rsidRDefault="00843D5E" w:rsidP="00423210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образовательных отношений – слушатели, педагогический (научно-педагогический) состав, учебно-вспомогательный персонал Института, организации, осуществляющие образовательную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деятельность, муниципальные органы, осуществляющие управление в сфере образования.</w:t>
      </w:r>
    </w:p>
    <w:p w:rsidR="00B604AB" w:rsidRPr="00B604AB" w:rsidRDefault="00B604AB" w:rsidP="00960168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приема заявок и условия зачисления слушателей на обучение по дополнительным профессиональным программам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Прием слушателей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дополнительным профессиональным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проводится на принципах равных условий приема для всех поступающих на основе заявок.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Заявки на обучение принимаются по электронной почте, факсу, в виде почтовых отправлений и (или) лично слушателям.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Заявки формируются на основе опубликованного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 им. Н.Ф. Бунакова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повышения квалификации работников образования на учебный год с указанием целевой категории слушателей, наименования и объема программы повышения квалификации, сроков обучения.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освоению дополнительных профессиональных программ допускаются: лица имеющие среднее профессиональное и (или) высшее образование: липа, получающие среднее профессиональное и (или) высшее образование.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Ответственность за достоверность сведений о работнике, предоставленных в заявке па его обучение по программе повышения квалификации, несет работодатель, направляющий работника на обучение, и сам слушатель.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 им. Н.Ф. Бунакова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отказать в приеме на обучение по дополнительным профессиональным программам педагогическим работникам, документы которых не соответствует требованиям, предъявляемым законодательством Российской Федерации, а также при полном формировании групп по государственному заданию.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 им. Н.Ф. Бунакова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комплектует группы слушателей на основе поступивших заявок на обучение в соответствии с государственным заданием.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Спорные вопросы по зачислению решаются коллегиально с участием представителей администрации </w:t>
      </w:r>
      <w:r w:rsidR="007E3F87" w:rsidRPr="007E3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 им. Н.Ф. Бунакова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соблюдения порядка приема слушателей на обучение по дополнительным профессиональным программам повышения квалификации возлагается на управление организацией дополнительного профессионального образования.</w:t>
      </w:r>
    </w:p>
    <w:p w:rsidR="00B604AB" w:rsidRPr="00B604AB" w:rsidRDefault="00B604AB" w:rsidP="00960168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F87" w:rsidRPr="007E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необходимые для зачисления на</w:t>
      </w:r>
      <w:r w:rsidR="007E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F87" w:rsidRPr="007E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по дополнительным профессиональным программам и порядок их представления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документов для зачисления на обучение по дополнительным профессиональным программам:</w:t>
      </w:r>
    </w:p>
    <w:p w:rsidR="00B604AB" w:rsidRPr="00B604AB" w:rsidRDefault="00960168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4AB"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Анкета - заявка на обучение;</w:t>
      </w:r>
    </w:p>
    <w:p w:rsidR="00B604AB" w:rsidRPr="00B604AB" w:rsidRDefault="00960168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4AB"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Служебная записка о зачислении на KIIK;</w:t>
      </w:r>
    </w:p>
    <w:p w:rsidR="00B604AB" w:rsidRPr="00B604AB" w:rsidRDefault="00960168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4AB"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о зачислении на КПК;</w:t>
      </w:r>
    </w:p>
    <w:p w:rsidR="00B604AB" w:rsidRPr="00B604AB" w:rsidRDefault="00960168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4AB"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к приказу (список слушателей);</w:t>
      </w:r>
    </w:p>
    <w:p w:rsidR="00B604AB" w:rsidRPr="00B604AB" w:rsidRDefault="00960168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4AB"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Учебный план.</w:t>
      </w:r>
    </w:p>
    <w:p w:rsidR="00B604AB" w:rsidRPr="00B604AB" w:rsidRDefault="00960168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4AB"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Учебно-тематический план.</w:t>
      </w:r>
    </w:p>
    <w:p w:rsidR="00B604AB" w:rsidRPr="00B604AB" w:rsidRDefault="00960168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4AB"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Расписание учебных занятии.</w:t>
      </w:r>
    </w:p>
    <w:p w:rsidR="00B604AB" w:rsidRPr="00B604AB" w:rsidRDefault="00960168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4AB"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Журнал учета посещаемости.</w:t>
      </w:r>
    </w:p>
    <w:p w:rsidR="00B604AB" w:rsidRPr="00B604AB" w:rsidRDefault="00960168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4AB"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Журнал учета учебной нагрузки.</w:t>
      </w:r>
    </w:p>
    <w:p w:rsidR="00B604AB" w:rsidRPr="00B604AB" w:rsidRDefault="00960168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4AB"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Служебная записка о создании аттестационной комиссии.</w:t>
      </w:r>
    </w:p>
    <w:p w:rsidR="00B604AB" w:rsidRPr="00B604AB" w:rsidRDefault="00960168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4AB"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о создании аттестационной комиссии.</w:t>
      </w:r>
    </w:p>
    <w:p w:rsidR="00B604AB" w:rsidRPr="00B604AB" w:rsidRDefault="00960168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4AB"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Ведомость учета промежуточного контроля знаний.</w:t>
      </w:r>
    </w:p>
    <w:p w:rsidR="00B604AB" w:rsidRPr="00B604AB" w:rsidRDefault="00960168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4AB"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Ведомость итогового контроля знаний.</w:t>
      </w:r>
    </w:p>
    <w:p w:rsidR="00B604AB" w:rsidRPr="00B604AB" w:rsidRDefault="00960168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4AB"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Ведомость вручения удостоверений.</w:t>
      </w:r>
    </w:p>
    <w:p w:rsidR="00B604AB" w:rsidRPr="00B604AB" w:rsidRDefault="00960168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4AB"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Служебная записка об отчислении слушателей КПК (служебная записка о досрочном отчислении слушателя (ей) КПК).</w:t>
      </w:r>
    </w:p>
    <w:p w:rsidR="00B604AB" w:rsidRPr="00B604AB" w:rsidRDefault="00960168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4AB"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об отчислении слушателей КПК в связи с завершением обучения (приказ о досрочном отчислении слушателя (ей) КПК).</w:t>
      </w:r>
    </w:p>
    <w:p w:rsidR="00B604AB" w:rsidRPr="00B604AB" w:rsidRDefault="00960168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4AB"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к приказу (список слушателей).</w:t>
      </w:r>
    </w:p>
    <w:p w:rsidR="00B604AB" w:rsidRPr="00B604AB" w:rsidRDefault="00960168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4AB"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Анкета о качестве курсовой подготовки.</w:t>
      </w:r>
    </w:p>
    <w:p w:rsidR="00B604AB" w:rsidRPr="00B604AB" w:rsidRDefault="00960168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4AB"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Информационный отчет о повышении квалификации группы.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для зачисления на обучение по дополнительным профессиональным программам принимаются непосредственно управлением организацией дополнительного профессионального образования;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Зачисление на обучение по дополнительным профессиональным программам </w:t>
      </w:r>
      <w:r w:rsidR="007E3F87" w:rsidRPr="007E3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 им. Н.Ф. Бунакова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приказом </w:t>
      </w:r>
      <w:r w:rsidR="007E3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иного уполномоченного им должностного лица.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зачислении на обучение </w:t>
      </w:r>
      <w:r w:rsidR="007E3F87" w:rsidRPr="007E3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 им. Н.Ф. Бунакова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слушателей с Уставом, лицензией на право ведения образовательной деятельности, Правилами внутреннего распорядка для слушателей.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 </w:t>
      </w:r>
      <w:r w:rsidR="007E3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зачислении на обучение является основанием возникновения образовательных отношении.</w:t>
      </w:r>
    </w:p>
    <w:p w:rsid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Права и обязанности слушателей, предусмотренные законодательством об образовании и локальными нормативными актами ВЦПМ, возникают с даты, указанной в приказе на зачисление на обучение.</w:t>
      </w:r>
    </w:p>
    <w:p w:rsidR="00B604AB" w:rsidRPr="007E3F87" w:rsidRDefault="00B604AB" w:rsidP="00960168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E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Изменение образовательных отношений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Образовательные отношения изменяются в случае изменения условий обучения по дополнительной профессиональной программе, повлекшего за собой изменение взаимных прав и обязанностей слушателя.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Образовательные отношения могут быть изменены как по инициативе слушателя по его заявлению в письменной форме, так и по инициативе </w:t>
      </w:r>
      <w:r w:rsidR="007E3F87" w:rsidRPr="007E3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 им. Н.Ф. Бунакова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Основанием для изменения образовательных отношений является приказ </w:t>
      </w:r>
      <w:r w:rsidR="007E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ректора </w:t>
      </w:r>
      <w:r w:rsidR="007E3F87" w:rsidRPr="007E3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 им. Н.Ф. Бунакова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Права и обязанности слушателя, предусмотренные законодательством об образовании и локальными нормативными актами Института, изменяются с даты издания приказа или с иной указанной в нем даты.</w:t>
      </w:r>
    </w:p>
    <w:p w:rsidR="00B604AB" w:rsidRPr="007E3F87" w:rsidRDefault="00B604AB" w:rsidP="00960168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E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Отчисление слушателей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Образовательные отношения прекращаются в связи с отчислением слушателей из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Отчисление слушателей осуществляется в связи с завершением обучения, а также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по следующим основаниям: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инициативе слушателя;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инициативе администрации </w:t>
      </w:r>
      <w:r w:rsidR="007E3F87" w:rsidRPr="007E3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 им. Н.Ф. Бунакова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слушатель пропустил по неуважит</w:t>
      </w:r>
      <w:r w:rsidR="007E3F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 причинам более 25% от общ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объема аудиторных занятий, в случае применения к слушателю отчисления как меры д</w:t>
      </w:r>
      <w:r w:rsidR="007E3F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исциплинарного взыскания, а так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 случае установления нарушения порядка приема в </w:t>
      </w:r>
      <w:r w:rsidR="007E3F87" w:rsidRPr="007E3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 им. Н.Ф. Бунакова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повлекшего по вине слушателя незаконное зачисление в образовательную организацию;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обстоятельствам, не зависящим от воли слушателя и </w:t>
      </w:r>
      <w:r w:rsidR="007E3F87" w:rsidRPr="007E3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 им. Н.Ф. Бунакова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случае ликвидации организации, осуществляющей образовательную деятельность.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для прекращения образователь</w:t>
      </w:r>
      <w:r w:rsidR="007E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отношений является приказ 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ректора об отчислении из </w:t>
      </w:r>
      <w:r w:rsidR="007E3F87" w:rsidRPr="007E3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 им. Н.Ф. Бунакова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Права и обязанности слушателя, предусмотренные законодательством об образовании и локальными нормативными актами </w:t>
      </w:r>
      <w:r w:rsidR="007E3F87" w:rsidRPr="007E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ВИРО им. Н.Ф. Бунакова 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(Правила внутреннего распорядка), прекращаются с даты, указанной в приказе на отчисление слушателя из </w:t>
      </w:r>
      <w:r w:rsidR="007E3F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4AB" w:rsidRPr="00B604AB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 удостоверений о повышении квалификации подтверждается подписью слушателя в ведомости вручения удостоверений слушателям о повышении квалификации.</w:t>
      </w:r>
    </w:p>
    <w:p w:rsidR="00B604AB" w:rsidRPr="00423210" w:rsidRDefault="00B604AB" w:rsidP="00B604A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B6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отдельных случаях выдача документов осуществляется посредством почтовых отправлений.</w:t>
      </w:r>
    </w:p>
    <w:sectPr w:rsidR="00B604AB" w:rsidRPr="00423210" w:rsidSect="000C2E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24C02"/>
    <w:multiLevelType w:val="hybridMultilevel"/>
    <w:tmpl w:val="5A7A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F58D0"/>
    <w:multiLevelType w:val="multilevel"/>
    <w:tmpl w:val="2B20E0E4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AE"/>
    <w:rsid w:val="000C0262"/>
    <w:rsid w:val="000C2E41"/>
    <w:rsid w:val="000D361B"/>
    <w:rsid w:val="000F7611"/>
    <w:rsid w:val="00383588"/>
    <w:rsid w:val="004151B9"/>
    <w:rsid w:val="00423210"/>
    <w:rsid w:val="005672D6"/>
    <w:rsid w:val="006F4651"/>
    <w:rsid w:val="00713969"/>
    <w:rsid w:val="007933D3"/>
    <w:rsid w:val="007E3F87"/>
    <w:rsid w:val="00843D5E"/>
    <w:rsid w:val="00960168"/>
    <w:rsid w:val="00A17004"/>
    <w:rsid w:val="00A37C1D"/>
    <w:rsid w:val="00A41B61"/>
    <w:rsid w:val="00B604AB"/>
    <w:rsid w:val="00B86E3D"/>
    <w:rsid w:val="00B90BFF"/>
    <w:rsid w:val="00B96B43"/>
    <w:rsid w:val="00BD07AE"/>
    <w:rsid w:val="00C03A35"/>
    <w:rsid w:val="00C52E6C"/>
    <w:rsid w:val="00CC164C"/>
    <w:rsid w:val="00E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A1A45-D5C2-440B-A3C6-773F4C5C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33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3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33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933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933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933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7933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7933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3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33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33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3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933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933D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7933D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33D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7933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7933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List Paragraph"/>
    <w:basedOn w:val="a"/>
    <w:uiPriority w:val="34"/>
    <w:qFormat/>
    <w:rsid w:val="006F46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D3FC-9193-4795-AE2A-FE33E09E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AquariusPC</cp:lastModifiedBy>
  <cp:revision>15</cp:revision>
  <cp:lastPrinted>2023-05-17T11:18:00Z</cp:lastPrinted>
  <dcterms:created xsi:type="dcterms:W3CDTF">2023-05-16T06:09:00Z</dcterms:created>
  <dcterms:modified xsi:type="dcterms:W3CDTF">2023-05-18T05:46:00Z</dcterms:modified>
</cp:coreProperties>
</file>